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56CCA" w:rsidRDefault="00B56CCA">
      <w:pPr>
        <w:pStyle w:val="BodyA"/>
        <w:spacing w:line="360" w:lineRule="auto"/>
        <w:jc w:val="center"/>
        <w:rPr>
          <w:rFonts w:ascii="Times New Roman" w:hAnsi="Times New Roman"/>
          <w:b/>
          <w:bCs/>
          <w:sz w:val="24"/>
          <w:szCs w:val="24"/>
        </w:rPr>
      </w:pPr>
    </w:p>
    <w:p w:rsidR="00B56CCA" w:rsidRDefault="000A54EA">
      <w:pPr>
        <w:pStyle w:val="BodyA"/>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SEMESTER IV</w:t>
      </w:r>
    </w:p>
    <w:p w:rsidR="00B56CCA" w:rsidRDefault="000A54EA">
      <w:pPr>
        <w:pStyle w:val="Default"/>
        <w:spacing w:after="240" w:line="360" w:lineRule="atLeast"/>
        <w:jc w:val="center"/>
        <w:rPr>
          <w:rFonts w:ascii="Times" w:eastAsia="Times" w:hAnsi="Times" w:cs="Times"/>
          <w:sz w:val="24"/>
          <w:szCs w:val="24"/>
        </w:rPr>
      </w:pPr>
      <w:r>
        <w:rPr>
          <w:rFonts w:ascii="Garamond" w:hAnsi="Garamond"/>
          <w:b/>
          <w:bCs/>
          <w:sz w:val="32"/>
          <w:szCs w:val="32"/>
        </w:rPr>
        <w:t xml:space="preserve">The Social and Literary </w:t>
      </w:r>
      <w:r>
        <w:rPr>
          <w:rFonts w:ascii="Garamond" w:hAnsi="Garamond"/>
          <w:b/>
          <w:bCs/>
          <w:sz w:val="24"/>
          <w:szCs w:val="24"/>
          <w:lang w:val="fr-FR"/>
        </w:rPr>
        <w:t>Context</w:t>
      </w:r>
      <w:r>
        <w:rPr>
          <w:rFonts w:ascii="Garamond" w:hAnsi="Garamond"/>
          <w:b/>
          <w:bCs/>
          <w:sz w:val="32"/>
          <w:szCs w:val="32"/>
        </w:rPr>
        <w:t xml:space="preserve">: Modernism and After </w:t>
      </w:r>
    </w:p>
    <w:p w:rsidR="00B56CCA" w:rsidRDefault="00B56CCA">
      <w:pPr>
        <w:pStyle w:val="BodyA"/>
        <w:spacing w:line="360" w:lineRule="auto"/>
        <w:jc w:val="both"/>
        <w:rPr>
          <w:rFonts w:ascii="Times New Roman" w:eastAsia="Times New Roman" w:hAnsi="Times New Roman" w:cs="Times New Roman"/>
          <w:sz w:val="24"/>
          <w:szCs w:val="24"/>
        </w:rPr>
      </w:pPr>
    </w:p>
    <w:p w:rsidR="00B56CCA" w:rsidRDefault="000A54EA">
      <w:pPr>
        <w:pStyle w:val="BodyA"/>
        <w:spacing w:line="360" w:lineRule="auto"/>
        <w:jc w:val="right"/>
        <w:rPr>
          <w:rFonts w:ascii="Times New Roman" w:eastAsia="Times New Roman" w:hAnsi="Times New Roman" w:cs="Times New Roman"/>
          <w:sz w:val="24"/>
          <w:szCs w:val="24"/>
        </w:rPr>
      </w:pPr>
      <w:r>
        <w:rPr>
          <w:rFonts w:ascii="Times New Roman" w:hAnsi="Times New Roman"/>
          <w:sz w:val="24"/>
          <w:szCs w:val="24"/>
        </w:rPr>
        <w:t>By - Umme Tasnim</w:t>
      </w:r>
    </w:p>
    <w:p w:rsidR="00B56CCA" w:rsidRDefault="000A54EA">
      <w:pPr>
        <w:pStyle w:val="BodyA"/>
        <w:spacing w:line="360" w:lineRule="auto"/>
        <w:jc w:val="right"/>
        <w:rPr>
          <w:rFonts w:ascii="Times New Roman" w:eastAsia="Times New Roman" w:hAnsi="Times New Roman" w:cs="Times New Roman"/>
          <w:sz w:val="24"/>
          <w:szCs w:val="24"/>
        </w:rPr>
      </w:pPr>
      <w:r>
        <w:rPr>
          <w:rFonts w:ascii="Times New Roman" w:hAnsi="Times New Roman"/>
          <w:sz w:val="24"/>
          <w:szCs w:val="24"/>
        </w:rPr>
        <w:t>Assistant Professor, English</w:t>
      </w:r>
    </w:p>
    <w:p w:rsidR="00B56CCA" w:rsidRDefault="000A54EA">
      <w:pPr>
        <w:pStyle w:val="BodyA"/>
        <w:spacing w:line="360" w:lineRule="auto"/>
        <w:jc w:val="right"/>
        <w:rPr>
          <w:rFonts w:ascii="Times New Roman" w:eastAsia="Times New Roman" w:hAnsi="Times New Roman" w:cs="Times New Roman"/>
          <w:sz w:val="24"/>
          <w:szCs w:val="24"/>
        </w:rPr>
      </w:pPr>
      <w:r>
        <w:rPr>
          <w:rFonts w:ascii="Times New Roman" w:hAnsi="Times New Roman"/>
          <w:sz w:val="24"/>
          <w:szCs w:val="24"/>
        </w:rPr>
        <w:t>(Shared via  Gmail on 25th March, 2020)</w:t>
      </w:r>
    </w:p>
    <w:p w:rsidR="00B56CCA" w:rsidRDefault="00B56CCA">
      <w:pPr>
        <w:pStyle w:val="BodyA"/>
        <w:spacing w:line="360" w:lineRule="auto"/>
        <w:jc w:val="both"/>
        <w:rPr>
          <w:rFonts w:ascii="Times New Roman" w:eastAsia="Times New Roman" w:hAnsi="Times New Roman" w:cs="Times New Roman"/>
          <w:sz w:val="24"/>
          <w:szCs w:val="24"/>
        </w:rPr>
      </w:pPr>
    </w:p>
    <w:p w:rsidR="00B56CCA" w:rsidRDefault="000A54EA">
      <w:pPr>
        <w:pStyle w:val="BodyA"/>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PAPER 7 - POETRY FROM THE SIXTIES</w:t>
      </w:r>
    </w:p>
    <w:p w:rsidR="00B56CCA" w:rsidRDefault="00B56CCA">
      <w:pPr>
        <w:pStyle w:val="BodyA"/>
        <w:spacing w:line="360" w:lineRule="auto"/>
        <w:jc w:val="both"/>
        <w:rPr>
          <w:rFonts w:ascii="Times New Roman" w:eastAsia="Times New Roman" w:hAnsi="Times New Roman" w:cs="Times New Roman"/>
          <w:sz w:val="24"/>
          <w:szCs w:val="24"/>
        </w:rPr>
      </w:pPr>
    </w:p>
    <w:p w:rsidR="00B56CCA" w:rsidRDefault="000A54EA">
      <w:pPr>
        <w:pStyle w:val="BodyA"/>
        <w:numPr>
          <w:ilvl w:val="0"/>
          <w:numId w:val="2"/>
        </w:numPr>
        <w:spacing w:line="360" w:lineRule="auto"/>
        <w:jc w:val="both"/>
        <w:rPr>
          <w:rFonts w:ascii="Times New Roman" w:hAnsi="Times New Roman"/>
          <w:sz w:val="24"/>
          <w:szCs w:val="24"/>
        </w:rPr>
      </w:pPr>
      <w:r>
        <w:rPr>
          <w:rFonts w:ascii="Times New Roman" w:hAnsi="Times New Roman"/>
          <w:sz w:val="24"/>
          <w:szCs w:val="24"/>
        </w:rPr>
        <w:t>Key Poets - Seamus Heaney, Ted Hughes</w:t>
      </w:r>
    </w:p>
    <w:p w:rsidR="00B56CCA" w:rsidRDefault="000A54EA">
      <w:pPr>
        <w:pStyle w:val="BodyA"/>
        <w:spacing w:line="360" w:lineRule="auto"/>
        <w:ind w:left="1571"/>
        <w:jc w:val="both"/>
        <w:rPr>
          <w:rFonts w:ascii="Times New Roman" w:eastAsia="Times New Roman" w:hAnsi="Times New Roman" w:cs="Times New Roman"/>
          <w:sz w:val="24"/>
          <w:szCs w:val="24"/>
        </w:rPr>
      </w:pPr>
      <w:r>
        <w:rPr>
          <w:rFonts w:ascii="Times New Roman" w:hAnsi="Times New Roman"/>
          <w:sz w:val="24"/>
          <w:szCs w:val="24"/>
        </w:rPr>
        <w:t>W.H. Auden, Philip Larkin</w:t>
      </w:r>
    </w:p>
    <w:p w:rsidR="00B56CCA" w:rsidRDefault="00B56CCA">
      <w:pPr>
        <w:pStyle w:val="BodyA"/>
        <w:spacing w:line="360" w:lineRule="auto"/>
        <w:jc w:val="both"/>
        <w:rPr>
          <w:rFonts w:ascii="Times New Roman" w:eastAsia="Times New Roman" w:hAnsi="Times New Roman" w:cs="Times New Roman"/>
          <w:sz w:val="24"/>
          <w:szCs w:val="24"/>
        </w:rPr>
      </w:pPr>
    </w:p>
    <w:p w:rsidR="00B56CCA" w:rsidRDefault="000A54EA">
      <w:pPr>
        <w:pStyle w:val="BodyA"/>
        <w:numPr>
          <w:ilvl w:val="0"/>
          <w:numId w:val="2"/>
        </w:numPr>
        <w:spacing w:line="360" w:lineRule="auto"/>
        <w:jc w:val="both"/>
        <w:rPr>
          <w:rFonts w:ascii="Times New Roman" w:hAnsi="Times New Roman"/>
          <w:sz w:val="24"/>
          <w:szCs w:val="24"/>
        </w:rPr>
      </w:pPr>
      <w:r>
        <w:rPr>
          <w:rFonts w:ascii="Times New Roman" w:hAnsi="Times New Roman"/>
          <w:sz w:val="24"/>
          <w:szCs w:val="24"/>
        </w:rPr>
        <w:t>Period - After the end of Modernism</w:t>
      </w:r>
    </w:p>
    <w:p w:rsidR="00B56CCA" w:rsidRDefault="000A54EA">
      <w:pPr>
        <w:pStyle w:val="BodyA"/>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              Mid 20th century</w:t>
      </w:r>
    </w:p>
    <w:p w:rsidR="00B56CCA" w:rsidRDefault="000A54EA">
      <w:pPr>
        <w:pStyle w:val="BodyA"/>
        <w:numPr>
          <w:ilvl w:val="0"/>
          <w:numId w:val="2"/>
        </w:numPr>
        <w:spacing w:line="360" w:lineRule="auto"/>
        <w:jc w:val="both"/>
        <w:rPr>
          <w:rFonts w:ascii="Times New Roman" w:hAnsi="Times New Roman"/>
          <w:b/>
          <w:bCs/>
          <w:sz w:val="24"/>
          <w:szCs w:val="24"/>
        </w:rPr>
      </w:pPr>
      <w:r>
        <w:rPr>
          <w:rFonts w:ascii="Times New Roman" w:hAnsi="Times New Roman"/>
          <w:b/>
          <w:bCs/>
          <w:sz w:val="24"/>
          <w:szCs w:val="24"/>
        </w:rPr>
        <w:t xml:space="preserve">Key features - </w:t>
      </w:r>
    </w:p>
    <w:p w:rsidR="00B56CCA" w:rsidRDefault="000A54EA">
      <w:pPr>
        <w:pStyle w:val="BodyA"/>
        <w:numPr>
          <w:ilvl w:val="6"/>
          <w:numId w:val="2"/>
        </w:numPr>
        <w:spacing w:line="360" w:lineRule="auto"/>
        <w:jc w:val="both"/>
        <w:rPr>
          <w:rFonts w:ascii="Times New Roman" w:hAnsi="Times New Roman"/>
          <w:sz w:val="24"/>
          <w:szCs w:val="24"/>
        </w:rPr>
      </w:pPr>
      <w:r>
        <w:rPr>
          <w:rFonts w:ascii="Times New Roman" w:hAnsi="Times New Roman"/>
          <w:sz w:val="24"/>
          <w:szCs w:val="24"/>
        </w:rPr>
        <w:t>the modernist trends continued. These poets looked upto Yeats, Eliot and other mo</w:t>
      </w:r>
      <w:r>
        <w:rPr>
          <w:rFonts w:ascii="Times New Roman" w:hAnsi="Times New Roman"/>
          <w:sz w:val="24"/>
          <w:szCs w:val="24"/>
        </w:rPr>
        <w:t>d</w:t>
      </w:r>
      <w:r>
        <w:rPr>
          <w:rFonts w:ascii="Times New Roman" w:hAnsi="Times New Roman"/>
          <w:sz w:val="24"/>
          <w:szCs w:val="24"/>
        </w:rPr>
        <w:t>ern writers</w:t>
      </w:r>
    </w:p>
    <w:p w:rsidR="00B56CCA" w:rsidRDefault="000A54EA">
      <w:pPr>
        <w:pStyle w:val="BodyA"/>
        <w:numPr>
          <w:ilvl w:val="6"/>
          <w:numId w:val="2"/>
        </w:numPr>
        <w:spacing w:line="360" w:lineRule="auto"/>
        <w:jc w:val="both"/>
        <w:rPr>
          <w:rFonts w:ascii="Times New Roman" w:hAnsi="Times New Roman"/>
          <w:sz w:val="24"/>
          <w:szCs w:val="24"/>
        </w:rPr>
      </w:pPr>
      <w:r>
        <w:rPr>
          <w:rFonts w:ascii="Times New Roman" w:hAnsi="Times New Roman"/>
          <w:sz w:val="24"/>
          <w:szCs w:val="24"/>
        </w:rPr>
        <w:t>Influences of metaphysical poetry</w:t>
      </w:r>
    </w:p>
    <w:p w:rsidR="00B56CCA" w:rsidRDefault="000A54EA">
      <w:pPr>
        <w:pStyle w:val="BodyA"/>
        <w:numPr>
          <w:ilvl w:val="6"/>
          <w:numId w:val="2"/>
        </w:numPr>
        <w:spacing w:line="360" w:lineRule="auto"/>
        <w:jc w:val="both"/>
        <w:rPr>
          <w:rFonts w:ascii="Times New Roman" w:hAnsi="Times New Roman"/>
          <w:sz w:val="24"/>
          <w:szCs w:val="24"/>
        </w:rPr>
      </w:pPr>
      <w:r>
        <w:rPr>
          <w:rFonts w:ascii="Times New Roman" w:hAnsi="Times New Roman"/>
          <w:sz w:val="24"/>
          <w:szCs w:val="24"/>
        </w:rPr>
        <w:t>French symbolism was a key influence. Most of their poetry relied heavily on ima</w:t>
      </w:r>
      <w:r>
        <w:rPr>
          <w:rFonts w:ascii="Times New Roman" w:hAnsi="Times New Roman"/>
          <w:sz w:val="24"/>
          <w:szCs w:val="24"/>
        </w:rPr>
        <w:t>g</w:t>
      </w:r>
      <w:r>
        <w:rPr>
          <w:rFonts w:ascii="Times New Roman" w:hAnsi="Times New Roman"/>
          <w:sz w:val="24"/>
          <w:szCs w:val="24"/>
        </w:rPr>
        <w:t>ism. Imagism is the use of images as metaphors of various aspects in society. The poet’s intention and motive was clearly stated in an image without giving much impo</w:t>
      </w:r>
      <w:r>
        <w:rPr>
          <w:rFonts w:ascii="Times New Roman" w:hAnsi="Times New Roman"/>
          <w:sz w:val="24"/>
          <w:szCs w:val="24"/>
        </w:rPr>
        <w:t>r</w:t>
      </w:r>
      <w:r>
        <w:rPr>
          <w:rFonts w:ascii="Times New Roman" w:hAnsi="Times New Roman"/>
          <w:sz w:val="24"/>
          <w:szCs w:val="24"/>
        </w:rPr>
        <w:t>tance to rhyme, meter and other structural issues.</w:t>
      </w:r>
    </w:p>
    <w:p w:rsidR="00B56CCA" w:rsidRDefault="000A54EA">
      <w:pPr>
        <w:pStyle w:val="BodyA"/>
        <w:numPr>
          <w:ilvl w:val="6"/>
          <w:numId w:val="2"/>
        </w:numPr>
        <w:spacing w:line="360" w:lineRule="auto"/>
        <w:jc w:val="both"/>
        <w:rPr>
          <w:rFonts w:ascii="Times New Roman" w:hAnsi="Times New Roman"/>
          <w:sz w:val="24"/>
          <w:szCs w:val="24"/>
        </w:rPr>
      </w:pPr>
      <w:r>
        <w:rPr>
          <w:rFonts w:ascii="Times New Roman" w:hAnsi="Times New Roman"/>
          <w:sz w:val="24"/>
          <w:szCs w:val="24"/>
        </w:rPr>
        <w:t>Aftermath of the world war II. These poets were living in constant fear of world war III. They wrote in a time when England and the rest of the Europe was ravaged by the two world wars, affecting social, cultural, educational, religious lives of all mankind.</w:t>
      </w:r>
    </w:p>
    <w:p w:rsidR="00B56CCA" w:rsidRDefault="000A54EA">
      <w:pPr>
        <w:pStyle w:val="BodyA"/>
        <w:numPr>
          <w:ilvl w:val="6"/>
          <w:numId w:val="2"/>
        </w:numPr>
        <w:spacing w:line="360" w:lineRule="auto"/>
        <w:jc w:val="both"/>
        <w:rPr>
          <w:rFonts w:ascii="Times New Roman" w:hAnsi="Times New Roman"/>
          <w:sz w:val="24"/>
          <w:szCs w:val="24"/>
        </w:rPr>
      </w:pPr>
      <w:r>
        <w:rPr>
          <w:rFonts w:ascii="Times New Roman" w:hAnsi="Times New Roman"/>
          <w:sz w:val="24"/>
          <w:szCs w:val="24"/>
        </w:rPr>
        <w:t>The importance of the past. These poets made a connection between the present and the past, using several motifs and images, key aspects from the past and juxtaposed with the rapidly changing scientific society where values and morals were slowly d</w:t>
      </w:r>
      <w:r>
        <w:rPr>
          <w:rFonts w:ascii="Times New Roman" w:hAnsi="Times New Roman"/>
          <w:sz w:val="24"/>
          <w:szCs w:val="24"/>
        </w:rPr>
        <w:t>e</w:t>
      </w:r>
      <w:r>
        <w:rPr>
          <w:rFonts w:ascii="Times New Roman" w:hAnsi="Times New Roman"/>
          <w:sz w:val="24"/>
          <w:szCs w:val="24"/>
        </w:rPr>
        <w:t xml:space="preserve">clining. </w:t>
      </w:r>
    </w:p>
    <w:p w:rsidR="00B56CCA" w:rsidRDefault="000A54EA">
      <w:pPr>
        <w:pStyle w:val="BodyA"/>
        <w:numPr>
          <w:ilvl w:val="6"/>
          <w:numId w:val="2"/>
        </w:numPr>
        <w:spacing w:line="360" w:lineRule="auto"/>
        <w:jc w:val="both"/>
        <w:rPr>
          <w:rFonts w:ascii="Times New Roman" w:hAnsi="Times New Roman"/>
          <w:sz w:val="24"/>
          <w:szCs w:val="24"/>
        </w:rPr>
      </w:pPr>
      <w:r>
        <w:rPr>
          <w:rFonts w:ascii="Times New Roman" w:hAnsi="Times New Roman"/>
          <w:sz w:val="24"/>
          <w:szCs w:val="24"/>
        </w:rPr>
        <w:t>Animal Imagery. Both poets made use of images from nature - birds and animals to show the violent as well as the positive side of mother nature. Since nature is a mirror of mankind, so these images were used to compare the various moods and characteri</w:t>
      </w:r>
      <w:r>
        <w:rPr>
          <w:rFonts w:ascii="Times New Roman" w:hAnsi="Times New Roman"/>
          <w:sz w:val="24"/>
          <w:szCs w:val="24"/>
        </w:rPr>
        <w:t>s</w:t>
      </w:r>
      <w:r>
        <w:rPr>
          <w:rFonts w:ascii="Times New Roman" w:hAnsi="Times New Roman"/>
          <w:sz w:val="24"/>
          <w:szCs w:val="24"/>
        </w:rPr>
        <w:t xml:space="preserve">tics of man. </w:t>
      </w:r>
    </w:p>
    <w:p w:rsidR="00B56CCA" w:rsidRDefault="00B56CCA">
      <w:pPr>
        <w:pStyle w:val="BodyA"/>
        <w:spacing w:line="360" w:lineRule="auto"/>
        <w:jc w:val="both"/>
        <w:rPr>
          <w:rFonts w:ascii="Times New Roman" w:eastAsia="Times New Roman" w:hAnsi="Times New Roman" w:cs="Times New Roman"/>
          <w:sz w:val="24"/>
          <w:szCs w:val="24"/>
        </w:rPr>
      </w:pPr>
    </w:p>
    <w:p w:rsidR="00B56CCA" w:rsidRDefault="000A54EA">
      <w:pPr>
        <w:pStyle w:val="BodyA"/>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SEAMUS HEANEY </w:t>
      </w:r>
    </w:p>
    <w:p w:rsidR="00B56CCA" w:rsidRDefault="000A54EA">
      <w:pPr>
        <w:pStyle w:val="BodyA"/>
        <w:numPr>
          <w:ilvl w:val="0"/>
          <w:numId w:val="2"/>
        </w:numPr>
        <w:spacing w:line="360" w:lineRule="auto"/>
        <w:jc w:val="both"/>
        <w:rPr>
          <w:rFonts w:ascii="Times New Roman" w:hAnsi="Times New Roman"/>
          <w:sz w:val="24"/>
          <w:szCs w:val="24"/>
        </w:rPr>
      </w:pPr>
      <w:r>
        <w:rPr>
          <w:rFonts w:ascii="Times New Roman" w:hAnsi="Times New Roman"/>
          <w:sz w:val="24"/>
          <w:szCs w:val="24"/>
        </w:rPr>
        <w:t>Won the Nobel prize for literature in 1995.</w:t>
      </w:r>
    </w:p>
    <w:p w:rsidR="00B56CCA" w:rsidRDefault="000A54EA">
      <w:pPr>
        <w:pStyle w:val="BodyA"/>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Irish by birth and constantly wrote poetry and aspects related to Ireland. Most of his setting, background are Irish. He talks about troubled Irish history, England’s ruthless rule in Ireland, the Irish fight for freedom in his poems. He even turned down the title of Poet Laureate (the official court poet of England) in protest of England’s unfair control over Ireland. </w:t>
      </w:r>
    </w:p>
    <w:p w:rsidR="00B56CCA" w:rsidRDefault="000A54EA">
      <w:pPr>
        <w:pStyle w:val="BodyA"/>
        <w:numPr>
          <w:ilvl w:val="0"/>
          <w:numId w:val="2"/>
        </w:numPr>
        <w:spacing w:line="360" w:lineRule="auto"/>
        <w:jc w:val="both"/>
        <w:rPr>
          <w:rFonts w:ascii="Times New Roman" w:hAnsi="Times New Roman"/>
          <w:sz w:val="24"/>
          <w:szCs w:val="24"/>
        </w:rPr>
      </w:pPr>
      <w:r>
        <w:rPr>
          <w:rFonts w:ascii="Times New Roman" w:hAnsi="Times New Roman"/>
          <w:sz w:val="24"/>
          <w:szCs w:val="24"/>
        </w:rPr>
        <w:t>Use of autobiographical elements - Most of his poems portray Heaney’s own past, his experiences as a young child in the Irish countryside (rural side). He grew up in a farm and the main occup</w:t>
      </w:r>
      <w:r>
        <w:rPr>
          <w:rFonts w:ascii="Times New Roman" w:hAnsi="Times New Roman"/>
          <w:sz w:val="24"/>
          <w:szCs w:val="24"/>
        </w:rPr>
        <w:t>a</w:t>
      </w:r>
      <w:r>
        <w:rPr>
          <w:rFonts w:ascii="Times New Roman" w:hAnsi="Times New Roman"/>
          <w:sz w:val="24"/>
          <w:szCs w:val="24"/>
        </w:rPr>
        <w:t>tion of the family was agriculture. Therefore he wrote about these experiences in his poetry co</w:t>
      </w:r>
      <w:r>
        <w:rPr>
          <w:rFonts w:ascii="Times New Roman" w:hAnsi="Times New Roman"/>
          <w:sz w:val="24"/>
          <w:szCs w:val="24"/>
        </w:rPr>
        <w:t>l</w:t>
      </w:r>
      <w:r>
        <w:rPr>
          <w:rFonts w:ascii="Times New Roman" w:hAnsi="Times New Roman"/>
          <w:sz w:val="24"/>
          <w:szCs w:val="24"/>
        </w:rPr>
        <w:t xml:space="preserve">lection </w:t>
      </w:r>
      <w:r>
        <w:rPr>
          <w:rFonts w:ascii="Times New Roman" w:hAnsi="Times New Roman"/>
          <w:i/>
          <w:iCs/>
          <w:sz w:val="24"/>
          <w:szCs w:val="24"/>
        </w:rPr>
        <w:t xml:space="preserve">Death of a Naturalist </w:t>
      </w:r>
      <w:r>
        <w:rPr>
          <w:rFonts w:ascii="Times New Roman" w:hAnsi="Times New Roman"/>
          <w:sz w:val="24"/>
          <w:szCs w:val="24"/>
        </w:rPr>
        <w:t>in 1966. In poems like “</w:t>
      </w:r>
      <w:r>
        <w:rPr>
          <w:rFonts w:ascii="Times New Roman" w:hAnsi="Times New Roman"/>
          <w:sz w:val="24"/>
          <w:szCs w:val="24"/>
          <w:lang w:val="it-IT"/>
        </w:rPr>
        <w:t>Digging</w:t>
      </w:r>
      <w:r>
        <w:rPr>
          <w:rFonts w:ascii="Times New Roman" w:hAnsi="Times New Roman"/>
          <w:i/>
          <w:iCs/>
          <w:sz w:val="24"/>
          <w:szCs w:val="24"/>
        </w:rPr>
        <w:t xml:space="preserve">” </w:t>
      </w:r>
      <w:r>
        <w:rPr>
          <w:rFonts w:ascii="Times New Roman" w:hAnsi="Times New Roman"/>
          <w:sz w:val="24"/>
          <w:szCs w:val="24"/>
        </w:rPr>
        <w:t>and “Follower</w:t>
      </w:r>
      <w:r>
        <w:rPr>
          <w:rFonts w:ascii="Times New Roman" w:hAnsi="Times New Roman"/>
          <w:i/>
          <w:iCs/>
          <w:sz w:val="24"/>
          <w:szCs w:val="24"/>
        </w:rPr>
        <w:t xml:space="preserve">” </w:t>
      </w:r>
      <w:r>
        <w:rPr>
          <w:rFonts w:ascii="Times New Roman" w:hAnsi="Times New Roman"/>
          <w:sz w:val="24"/>
          <w:szCs w:val="24"/>
        </w:rPr>
        <w:t>draw from the r</w:t>
      </w:r>
      <w:r>
        <w:rPr>
          <w:rFonts w:ascii="Times New Roman" w:hAnsi="Times New Roman"/>
          <w:sz w:val="24"/>
          <w:szCs w:val="24"/>
        </w:rPr>
        <w:t>u</w:t>
      </w:r>
      <w:r>
        <w:rPr>
          <w:rFonts w:ascii="Times New Roman" w:hAnsi="Times New Roman"/>
          <w:sz w:val="24"/>
          <w:szCs w:val="24"/>
        </w:rPr>
        <w:t xml:space="preserve">ral images of his past; his farm life providing the perfect setting. These poems allow the poet to self-examine his modern life and also long for the farm days. </w:t>
      </w:r>
    </w:p>
    <w:p w:rsidR="00B56CCA" w:rsidRDefault="000A54EA">
      <w:pPr>
        <w:pStyle w:val="BodyA"/>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In </w:t>
      </w:r>
      <w:r>
        <w:rPr>
          <w:rFonts w:ascii="Times New Roman" w:hAnsi="Times New Roman"/>
          <w:i/>
          <w:iCs/>
          <w:sz w:val="24"/>
          <w:szCs w:val="24"/>
        </w:rPr>
        <w:t xml:space="preserve">Digging, </w:t>
      </w:r>
      <w:r>
        <w:rPr>
          <w:rFonts w:ascii="Times New Roman" w:hAnsi="Times New Roman"/>
          <w:sz w:val="24"/>
          <w:szCs w:val="24"/>
        </w:rPr>
        <w:t>Heaney justifies his choice of career, describing and assuring the reader, and himself, that there was a reason he chose the pen as opposed to the spade as his preferred tool. In explai</w:t>
      </w:r>
      <w:r>
        <w:rPr>
          <w:rFonts w:ascii="Times New Roman" w:hAnsi="Times New Roman"/>
          <w:sz w:val="24"/>
          <w:szCs w:val="24"/>
        </w:rPr>
        <w:t>n</w:t>
      </w:r>
      <w:r>
        <w:rPr>
          <w:rFonts w:ascii="Times New Roman" w:hAnsi="Times New Roman"/>
          <w:sz w:val="24"/>
          <w:szCs w:val="24"/>
        </w:rPr>
        <w:t>ing himself, he explains the farming tradition he grew up in, the dedication and hard work of his father, the expertise of his grandfather. The background provides a powerful context to the poem and contrasts the image of Heaney at the window writing, whilst his father worked below in the garden.</w:t>
      </w:r>
    </w:p>
    <w:p w:rsidR="00B56CCA" w:rsidRDefault="000A54EA">
      <w:pPr>
        <w:pStyle w:val="BodyA"/>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Clear language and diction. He avoids traditional rhyme schemes, rhythms, stanzas and other technical aspects of conventional poetry. He writes in a free flowing manner which is very clear and straightforward to understand. For example, in “Digging,” he uses very easily recognisable words related to farming and other activities around a farm. </w:t>
      </w:r>
    </w:p>
    <w:p w:rsidR="00B56CCA" w:rsidRDefault="000A54EA">
      <w:pPr>
        <w:pStyle w:val="BodyA"/>
        <w:numPr>
          <w:ilvl w:val="0"/>
          <w:numId w:val="2"/>
        </w:numPr>
        <w:spacing w:line="360" w:lineRule="auto"/>
        <w:jc w:val="both"/>
        <w:rPr>
          <w:rFonts w:ascii="Times New Roman" w:hAnsi="Times New Roman"/>
          <w:sz w:val="24"/>
          <w:szCs w:val="24"/>
        </w:rPr>
      </w:pPr>
      <w:r>
        <w:rPr>
          <w:rFonts w:ascii="Times New Roman" w:hAnsi="Times New Roman"/>
          <w:sz w:val="24"/>
          <w:szCs w:val="24"/>
        </w:rPr>
        <w:t>In “Potato Digging”, he talks very clearly about the hard life of the farmers who go through har</w:t>
      </w:r>
      <w:r>
        <w:rPr>
          <w:rFonts w:ascii="Times New Roman" w:hAnsi="Times New Roman"/>
          <w:sz w:val="24"/>
          <w:szCs w:val="24"/>
        </w:rPr>
        <w:t>d</w:t>
      </w:r>
      <w:r>
        <w:rPr>
          <w:rFonts w:ascii="Times New Roman" w:hAnsi="Times New Roman"/>
          <w:sz w:val="24"/>
          <w:szCs w:val="24"/>
        </w:rPr>
        <w:t>ships and famines very often. He uses the Irish history, the Irish famine of 1840s when there was a shortage of potatoes ( the staple food of Ireland, just like rice in Assam). He uses these past re</w:t>
      </w:r>
      <w:r>
        <w:rPr>
          <w:rFonts w:ascii="Times New Roman" w:hAnsi="Times New Roman"/>
          <w:sz w:val="24"/>
          <w:szCs w:val="24"/>
        </w:rPr>
        <w:t>f</w:t>
      </w:r>
      <w:r>
        <w:rPr>
          <w:rFonts w:ascii="Times New Roman" w:hAnsi="Times New Roman"/>
          <w:sz w:val="24"/>
          <w:szCs w:val="24"/>
        </w:rPr>
        <w:t>erences to talk about the life of the farmers whose lives have changed little over the time.</w:t>
      </w:r>
    </w:p>
    <w:p w:rsidR="00B56CCA" w:rsidRDefault="000A54EA">
      <w:pPr>
        <w:pStyle w:val="BodyA"/>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Naturalism. Heaney’s poetry is full of images from the nature which is not always pretty. Unlike Wordsworth who looked at nature as relaxing and peaceful, Heaney was quite different. He viewed nature as a violent place, similar to mankind who is always fighting for survival. </w:t>
      </w:r>
    </w:p>
    <w:p w:rsidR="00B56CCA" w:rsidRDefault="000A54EA">
      <w:pPr>
        <w:pStyle w:val="BodyA"/>
        <w:numPr>
          <w:ilvl w:val="0"/>
          <w:numId w:val="2"/>
        </w:numPr>
        <w:spacing w:line="360" w:lineRule="auto"/>
        <w:jc w:val="both"/>
        <w:rPr>
          <w:rFonts w:ascii="Times New Roman" w:hAnsi="Times New Roman"/>
          <w:sz w:val="24"/>
          <w:szCs w:val="24"/>
        </w:rPr>
      </w:pPr>
      <w:r>
        <w:rPr>
          <w:rFonts w:ascii="Times New Roman" w:hAnsi="Times New Roman"/>
          <w:sz w:val="24"/>
          <w:szCs w:val="24"/>
        </w:rPr>
        <w:t>Bog poems. He was also writing about the norther Irish bogs ( a wet muddy ground which cannot hold solid objects) from where several bodies were recovered. It was believed that many war prisoners who revolted against the English were killed and drowned in these bogs. These bog poems have become highly popular as they not only deal with nature, but also politics and sp</w:t>
      </w:r>
      <w:r>
        <w:rPr>
          <w:rFonts w:ascii="Times New Roman" w:hAnsi="Times New Roman"/>
          <w:sz w:val="24"/>
          <w:szCs w:val="24"/>
        </w:rPr>
        <w:t>e</w:t>
      </w:r>
      <w:r>
        <w:rPr>
          <w:rFonts w:ascii="Times New Roman" w:hAnsi="Times New Roman"/>
          <w:sz w:val="24"/>
          <w:szCs w:val="24"/>
        </w:rPr>
        <w:t>cially violence. “Tollund Man” and “Punishment”, famous bog poems</w:t>
      </w:r>
    </w:p>
    <w:p w:rsidR="00B56CCA" w:rsidRDefault="00B56CCA">
      <w:pPr>
        <w:pStyle w:val="BodyA"/>
        <w:spacing w:line="360" w:lineRule="auto"/>
        <w:jc w:val="both"/>
        <w:rPr>
          <w:rFonts w:ascii="Times New Roman" w:eastAsia="Times New Roman" w:hAnsi="Times New Roman" w:cs="Times New Roman"/>
          <w:sz w:val="24"/>
          <w:szCs w:val="24"/>
        </w:rPr>
      </w:pPr>
    </w:p>
    <w:p w:rsidR="00B56CCA" w:rsidRDefault="00B56CCA">
      <w:pPr>
        <w:pStyle w:val="BodyA"/>
        <w:spacing w:line="360" w:lineRule="auto"/>
        <w:jc w:val="both"/>
        <w:rPr>
          <w:rFonts w:ascii="Times New Roman" w:eastAsia="Times New Roman" w:hAnsi="Times New Roman" w:cs="Times New Roman"/>
          <w:b/>
          <w:bCs/>
        </w:rPr>
      </w:pPr>
    </w:p>
    <w:p w:rsidR="00B56CCA" w:rsidRDefault="000A54EA">
      <w:pPr>
        <w:pStyle w:val="BodyA"/>
        <w:spacing w:line="360" w:lineRule="auto"/>
        <w:jc w:val="both"/>
        <w:rPr>
          <w:rFonts w:ascii="Times New Roman" w:eastAsia="Times New Roman" w:hAnsi="Times New Roman" w:cs="Times New Roman"/>
          <w:b/>
          <w:bCs/>
        </w:rPr>
      </w:pPr>
      <w:r>
        <w:rPr>
          <w:rFonts w:ascii="Times New Roman" w:hAnsi="Times New Roman"/>
          <w:b/>
          <w:bCs/>
        </w:rPr>
        <w:t>Further Studies:</w:t>
      </w:r>
    </w:p>
    <w:p w:rsidR="00B56CCA" w:rsidRDefault="00B56CCA">
      <w:pPr>
        <w:pStyle w:val="BodyA"/>
        <w:spacing w:line="360" w:lineRule="auto"/>
        <w:jc w:val="both"/>
        <w:rPr>
          <w:rFonts w:ascii="Times New Roman" w:eastAsia="Times New Roman" w:hAnsi="Times New Roman" w:cs="Times New Roman"/>
        </w:rPr>
      </w:pPr>
    </w:p>
    <w:p w:rsidR="00B56CCA" w:rsidRDefault="00AE17F3">
      <w:pPr>
        <w:pStyle w:val="BodyA"/>
        <w:numPr>
          <w:ilvl w:val="0"/>
          <w:numId w:val="4"/>
        </w:numPr>
        <w:spacing w:line="360" w:lineRule="auto"/>
        <w:jc w:val="both"/>
      </w:pPr>
      <w:hyperlink r:id="rId7" w:history="1">
        <w:r w:rsidR="000A54EA">
          <w:rPr>
            <w:rStyle w:val="Hyperlink0"/>
          </w:rPr>
          <w:t>http://www.askliterature.com/poetry/various-themes-in-the-poems-of-seamus-heaney/#</w:t>
        </w:r>
      </w:hyperlink>
    </w:p>
    <w:p w:rsidR="00B56CCA" w:rsidRDefault="000A54EA">
      <w:pPr>
        <w:pStyle w:val="Default"/>
        <w:numPr>
          <w:ilvl w:val="0"/>
          <w:numId w:val="5"/>
        </w:numPr>
        <w:spacing w:after="240" w:line="360" w:lineRule="atLeast"/>
        <w:jc w:val="both"/>
        <w:rPr>
          <w:rFonts w:ascii="Times New Roman" w:hAnsi="Times New Roman"/>
          <w:i/>
          <w:iCs/>
          <w:sz w:val="24"/>
          <w:szCs w:val="24"/>
        </w:rPr>
      </w:pPr>
      <w:r>
        <w:rPr>
          <w:rFonts w:ascii="Times New Roman" w:hAnsi="Times New Roman"/>
          <w:sz w:val="24"/>
          <w:szCs w:val="24"/>
        </w:rPr>
        <w:t xml:space="preserve">Sanders, Andrew. </w:t>
      </w:r>
      <w:r>
        <w:rPr>
          <w:rFonts w:ascii="Times New Roman" w:hAnsi="Times New Roman"/>
          <w:i/>
          <w:iCs/>
          <w:sz w:val="24"/>
          <w:szCs w:val="24"/>
        </w:rPr>
        <w:t>The Short Oxford History of English Literature</w:t>
      </w:r>
      <w:r>
        <w:rPr>
          <w:rFonts w:ascii="Times New Roman" w:hAnsi="Times New Roman"/>
          <w:sz w:val="24"/>
          <w:szCs w:val="24"/>
        </w:rPr>
        <w:t>, Oxford: OUP, 2004</w:t>
      </w:r>
      <w:r>
        <w:rPr>
          <w:rFonts w:ascii="Arial Unicode MS" w:hAnsi="Arial Unicode MS"/>
          <w:sz w:val="24"/>
          <w:szCs w:val="24"/>
        </w:rPr>
        <w:br/>
      </w:r>
    </w:p>
    <w:p w:rsidR="00B56CCA" w:rsidRDefault="00B56CCA">
      <w:pPr>
        <w:pStyle w:val="BodyA"/>
        <w:spacing w:line="360" w:lineRule="auto"/>
        <w:jc w:val="both"/>
        <w:rPr>
          <w:rFonts w:ascii="Times New Roman" w:eastAsia="Times New Roman" w:hAnsi="Times New Roman" w:cs="Times New Roman"/>
        </w:rPr>
      </w:pPr>
    </w:p>
    <w:p w:rsidR="00B56CCA" w:rsidRDefault="00B56CCA">
      <w:pPr>
        <w:pStyle w:val="BodyA"/>
        <w:spacing w:line="360" w:lineRule="auto"/>
        <w:jc w:val="both"/>
        <w:rPr>
          <w:rFonts w:ascii="Times New Roman" w:eastAsia="Times New Roman" w:hAnsi="Times New Roman" w:cs="Times New Roman"/>
        </w:rPr>
      </w:pPr>
    </w:p>
    <w:p w:rsidR="00B56CCA" w:rsidRDefault="00B56CCA">
      <w:pPr>
        <w:pStyle w:val="BodyA"/>
        <w:spacing w:line="360" w:lineRule="auto"/>
        <w:jc w:val="both"/>
        <w:rPr>
          <w:rFonts w:ascii="Times New Roman" w:eastAsia="Times New Roman" w:hAnsi="Times New Roman" w:cs="Times New Roman"/>
        </w:rPr>
      </w:pPr>
    </w:p>
    <w:p w:rsidR="00B56CCA" w:rsidRDefault="00B56CCA">
      <w:pPr>
        <w:pStyle w:val="BodyA"/>
        <w:spacing w:line="360" w:lineRule="auto"/>
        <w:jc w:val="both"/>
        <w:rPr>
          <w:rFonts w:ascii="Times New Roman" w:eastAsia="Times New Roman" w:hAnsi="Times New Roman" w:cs="Times New Roman"/>
        </w:rPr>
      </w:pPr>
    </w:p>
    <w:p w:rsidR="00B56CCA" w:rsidRDefault="00B56CCA">
      <w:pPr>
        <w:pStyle w:val="BodyA"/>
        <w:spacing w:line="360" w:lineRule="auto"/>
        <w:jc w:val="both"/>
        <w:rPr>
          <w:rFonts w:ascii="Times New Roman" w:eastAsia="Times New Roman" w:hAnsi="Times New Roman" w:cs="Times New Roman"/>
        </w:rPr>
      </w:pPr>
    </w:p>
    <w:p w:rsidR="00B56CCA" w:rsidRDefault="00B56CCA">
      <w:pPr>
        <w:pStyle w:val="BodyA"/>
        <w:spacing w:line="360" w:lineRule="auto"/>
        <w:jc w:val="both"/>
        <w:rPr>
          <w:rFonts w:ascii="Times New Roman" w:eastAsia="Times New Roman" w:hAnsi="Times New Roman" w:cs="Times New Roman"/>
        </w:rPr>
      </w:pPr>
    </w:p>
    <w:p w:rsidR="00B56CCA" w:rsidRDefault="00B56CCA">
      <w:pPr>
        <w:pStyle w:val="BodyA"/>
        <w:spacing w:line="360" w:lineRule="auto"/>
        <w:jc w:val="both"/>
        <w:rPr>
          <w:rFonts w:ascii="Times New Roman" w:eastAsia="Times New Roman" w:hAnsi="Times New Roman" w:cs="Times New Roman"/>
        </w:rPr>
      </w:pPr>
    </w:p>
    <w:p w:rsidR="00B56CCA" w:rsidRDefault="00B56CCA">
      <w:pPr>
        <w:pStyle w:val="BodyA"/>
        <w:spacing w:line="360" w:lineRule="auto"/>
        <w:jc w:val="both"/>
        <w:rPr>
          <w:rFonts w:ascii="Times New Roman" w:eastAsia="Times New Roman" w:hAnsi="Times New Roman" w:cs="Times New Roman"/>
        </w:rPr>
      </w:pPr>
    </w:p>
    <w:p w:rsidR="00B56CCA" w:rsidRDefault="00B56CCA">
      <w:pPr>
        <w:pStyle w:val="BodyA"/>
        <w:spacing w:line="360" w:lineRule="auto"/>
        <w:jc w:val="both"/>
        <w:rPr>
          <w:rFonts w:ascii="Times New Roman" w:eastAsia="Times New Roman" w:hAnsi="Times New Roman" w:cs="Times New Roman"/>
        </w:rPr>
      </w:pPr>
    </w:p>
    <w:p w:rsidR="00B56CCA" w:rsidRDefault="00B56CCA">
      <w:pPr>
        <w:pStyle w:val="BodyA"/>
        <w:spacing w:line="360" w:lineRule="auto"/>
        <w:jc w:val="both"/>
        <w:rPr>
          <w:rFonts w:ascii="Times New Roman" w:eastAsia="Times New Roman" w:hAnsi="Times New Roman" w:cs="Times New Roman"/>
        </w:rPr>
      </w:pPr>
    </w:p>
    <w:p w:rsidR="00B56CCA" w:rsidRDefault="00B56CCA">
      <w:pPr>
        <w:pStyle w:val="BodyA"/>
        <w:spacing w:line="360" w:lineRule="auto"/>
        <w:jc w:val="both"/>
      </w:pPr>
    </w:p>
    <w:sectPr w:rsidR="00B56CCA" w:rsidSect="00AE17F3">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1F7" w:rsidRDefault="009C41F7">
      <w:r>
        <w:separator/>
      </w:r>
    </w:p>
  </w:endnote>
  <w:endnote w:type="continuationSeparator" w:id="1">
    <w:p w:rsidR="009C41F7" w:rsidRDefault="009C41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Helvetica Neue">
    <w:altName w:val="Arial Unicode MS"/>
    <w:charset w:val="01"/>
    <w:family w:val="auto"/>
    <w:pitch w:val="variable"/>
    <w:sig w:usb0="E50002FF" w:usb1="500079DB" w:usb2="00000010" w:usb3="00000000" w:csb0="00000000"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EA" w:rsidRDefault="000A54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CCA" w:rsidRDefault="00B56CCA">
    <w:pPr>
      <w:pStyle w:val="Header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EA" w:rsidRDefault="000A54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1F7" w:rsidRDefault="009C41F7">
      <w:r>
        <w:separator/>
      </w:r>
    </w:p>
  </w:footnote>
  <w:footnote w:type="continuationSeparator" w:id="1">
    <w:p w:rsidR="009C41F7" w:rsidRDefault="009C41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EA" w:rsidRDefault="000A54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CCA" w:rsidRDefault="00B56CCA">
    <w:pPr>
      <w:pStyle w:val="HeaderFoo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EA" w:rsidRDefault="000A54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C006A"/>
    <w:multiLevelType w:val="hybridMultilevel"/>
    <w:tmpl w:val="FFFFFFFF"/>
    <w:styleLink w:val="Bullet"/>
    <w:lvl w:ilvl="0" w:tplc="185A9878">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2C0DE3E">
      <w:start w:val="1"/>
      <w:numFmt w:val="bullet"/>
      <w:lvlText w:val="•"/>
      <w:lvlJc w:val="left"/>
      <w:pPr>
        <w:ind w:left="3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0004CBA">
      <w:start w:val="1"/>
      <w:numFmt w:val="bullet"/>
      <w:lvlText w:val="•"/>
      <w:lvlJc w:val="left"/>
      <w:pPr>
        <w:ind w:left="5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EE0A330">
      <w:start w:val="1"/>
      <w:numFmt w:val="bullet"/>
      <w:lvlText w:val="•"/>
      <w:lvlJc w:val="left"/>
      <w:pPr>
        <w:ind w:left="7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4E64CCA">
      <w:start w:val="1"/>
      <w:numFmt w:val="bullet"/>
      <w:lvlText w:val="•"/>
      <w:lvlJc w:val="left"/>
      <w:pPr>
        <w:ind w:left="91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97EE15A">
      <w:start w:val="1"/>
      <w:numFmt w:val="bullet"/>
      <w:lvlText w:val="•"/>
      <w:lvlJc w:val="left"/>
      <w:pPr>
        <w:ind w:left="10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B208762">
      <w:start w:val="1"/>
      <w:numFmt w:val="bullet"/>
      <w:lvlText w:val="•"/>
      <w:lvlJc w:val="left"/>
      <w:pPr>
        <w:ind w:left="12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4DE9F2A">
      <w:start w:val="1"/>
      <w:numFmt w:val="bullet"/>
      <w:lvlText w:val="•"/>
      <w:lvlJc w:val="left"/>
      <w:pPr>
        <w:ind w:left="14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5EC2C4E">
      <w:start w:val="1"/>
      <w:numFmt w:val="bullet"/>
      <w:lvlText w:val="•"/>
      <w:lvlJc w:val="left"/>
      <w:pPr>
        <w:ind w:left="16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D681C77"/>
    <w:multiLevelType w:val="hybridMultilevel"/>
    <w:tmpl w:val="FFFFFFFF"/>
    <w:styleLink w:val="Bullets"/>
    <w:lvl w:ilvl="0" w:tplc="5CE413B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677458D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AECAFC8C">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8627DA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76E410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1360CB5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5AC258C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394ECC2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0DB09FD4">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61FF2FD9"/>
    <w:multiLevelType w:val="hybridMultilevel"/>
    <w:tmpl w:val="FFFFFFFF"/>
    <w:numStyleLink w:val="Bullet"/>
  </w:abstractNum>
  <w:abstractNum w:abstractNumId="3">
    <w:nsid w:val="78FB7F8B"/>
    <w:multiLevelType w:val="hybridMultilevel"/>
    <w:tmpl w:val="FFFFFFFF"/>
    <w:numStyleLink w:val="Bullets"/>
  </w:abstractNum>
  <w:num w:numId="1">
    <w:abstractNumId w:val="0"/>
  </w:num>
  <w:num w:numId="2">
    <w:abstractNumId w:val="2"/>
  </w:num>
  <w:num w:numId="3">
    <w:abstractNumId w:val="1"/>
  </w:num>
  <w:num w:numId="4">
    <w:abstractNumId w:val="3"/>
  </w:num>
  <w:num w:numId="5">
    <w:abstractNumId w:val="3"/>
    <w:lvlOverride w:ilvl="0">
      <w:lvl w:ilvl="0" w:tplc="26525F5A">
        <w:start w:val="1"/>
        <w:numFmt w:val="bullet"/>
        <w:lvlText w:val="•"/>
        <w:lvlJc w:val="left"/>
        <w:pPr>
          <w:ind w:left="720" w:hanging="50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424C8C8">
        <w:start w:val="1"/>
        <w:numFmt w:val="bullet"/>
        <w:lvlText w:val="•"/>
        <w:lvlJc w:val="left"/>
        <w:pPr>
          <w:ind w:left="815" w:hanging="375"/>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FD21576">
        <w:start w:val="1"/>
        <w:numFmt w:val="bullet"/>
        <w:lvlText w:val="•"/>
        <w:lvlJc w:val="left"/>
        <w:pPr>
          <w:ind w:left="1035" w:hanging="375"/>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926B61C">
        <w:start w:val="1"/>
        <w:numFmt w:val="bullet"/>
        <w:lvlText w:val="•"/>
        <w:lvlJc w:val="left"/>
        <w:pPr>
          <w:ind w:left="1255" w:hanging="375"/>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382064E">
        <w:start w:val="1"/>
        <w:numFmt w:val="bullet"/>
        <w:lvlText w:val="•"/>
        <w:lvlJc w:val="left"/>
        <w:pPr>
          <w:ind w:left="1475" w:hanging="375"/>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89CEF4E">
        <w:start w:val="1"/>
        <w:numFmt w:val="bullet"/>
        <w:lvlText w:val="•"/>
        <w:lvlJc w:val="left"/>
        <w:pPr>
          <w:ind w:left="1695" w:hanging="375"/>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5CA11D6">
        <w:start w:val="1"/>
        <w:numFmt w:val="bullet"/>
        <w:lvlText w:val="•"/>
        <w:lvlJc w:val="left"/>
        <w:pPr>
          <w:ind w:left="1915" w:hanging="375"/>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058A4BC">
        <w:start w:val="1"/>
        <w:numFmt w:val="bullet"/>
        <w:lvlText w:val="•"/>
        <w:lvlJc w:val="left"/>
        <w:pPr>
          <w:ind w:left="2135" w:hanging="375"/>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C601AF2">
        <w:start w:val="1"/>
        <w:numFmt w:val="bullet"/>
        <w:lvlText w:val="•"/>
        <w:lvlJc w:val="left"/>
        <w:pPr>
          <w:ind w:left="2355" w:hanging="375"/>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isplayBackgroundShape/>
  <w:defaultTabStop w:val="720"/>
  <w:autoHyphenation/>
  <w:characterSpacingControl w:val="doNotCompress"/>
  <w:hdrShapeDefaults>
    <o:shapedefaults v:ext="edit" spidmax="5122"/>
  </w:hdrShapeDefaults>
  <w:footnotePr>
    <w:footnote w:id="0"/>
    <w:footnote w:id="1"/>
  </w:footnotePr>
  <w:endnotePr>
    <w:endnote w:id="0"/>
    <w:endnote w:id="1"/>
  </w:endnotePr>
  <w:compat>
    <w:useFELayout/>
  </w:compat>
  <w:rsids>
    <w:rsidRoot w:val="00B56CCA"/>
    <w:rsid w:val="000A54EA"/>
    <w:rsid w:val="009C41F7"/>
    <w:rsid w:val="00AE17F3"/>
    <w:rsid w:val="00B56CCA"/>
    <w:rsid w:val="00BD44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IN" w:eastAsia="en-GB" w:bidi="hi-IN"/>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7F3"/>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E17F3"/>
    <w:rPr>
      <w:u w:val="single"/>
    </w:rPr>
  </w:style>
  <w:style w:type="paragraph" w:customStyle="1" w:styleId="HeaderFooter">
    <w:name w:val="Header &amp; Footer"/>
    <w:rsid w:val="00AE17F3"/>
    <w:pPr>
      <w:tabs>
        <w:tab w:val="right" w:pos="9020"/>
      </w:tabs>
    </w:pPr>
    <w:rPr>
      <w:rFonts w:ascii="Helvetica Neue" w:hAnsi="Helvetica Neue" w:cs="Arial Unicode MS"/>
      <w:color w:val="000000"/>
      <w:sz w:val="24"/>
      <w:szCs w:val="24"/>
    </w:rPr>
  </w:style>
  <w:style w:type="paragraph" w:customStyle="1" w:styleId="BodyA">
    <w:name w:val="Body A"/>
    <w:rsid w:val="00AE17F3"/>
    <w:rPr>
      <w:rFonts w:ascii="Helvetica Neue" w:hAnsi="Helvetica Neue" w:cs="Arial Unicode MS"/>
      <w:color w:val="000000"/>
      <w:sz w:val="22"/>
      <w:szCs w:val="22"/>
      <w:u w:color="000000"/>
      <w:lang w:val="en-US"/>
    </w:rPr>
  </w:style>
  <w:style w:type="paragraph" w:customStyle="1" w:styleId="Default">
    <w:name w:val="Default"/>
    <w:rsid w:val="00AE17F3"/>
    <w:rPr>
      <w:rFonts w:ascii="Helvetica Neue" w:hAnsi="Helvetica Neue" w:cs="Arial Unicode MS"/>
      <w:color w:val="000000"/>
      <w:sz w:val="22"/>
      <w:szCs w:val="22"/>
      <w:u w:color="000000"/>
      <w:lang w:val="en-US"/>
    </w:rPr>
  </w:style>
  <w:style w:type="numbering" w:customStyle="1" w:styleId="Bullet">
    <w:name w:val="Bullet"/>
    <w:rsid w:val="00AE17F3"/>
    <w:pPr>
      <w:numPr>
        <w:numId w:val="1"/>
      </w:numPr>
    </w:pPr>
  </w:style>
  <w:style w:type="character" w:customStyle="1" w:styleId="Hyperlink0">
    <w:name w:val="Hyperlink.0"/>
    <w:basedOn w:val="Hyperlink"/>
    <w:rsid w:val="00AE17F3"/>
    <w:rPr>
      <w:color w:val="0000FF"/>
      <w:u w:val="single" w:color="0000FF"/>
    </w:rPr>
  </w:style>
  <w:style w:type="numbering" w:customStyle="1" w:styleId="Bullets">
    <w:name w:val="Bullets"/>
    <w:rsid w:val="00AE17F3"/>
    <w:pPr>
      <w:numPr>
        <w:numId w:val="3"/>
      </w:numPr>
    </w:pPr>
  </w:style>
  <w:style w:type="paragraph" w:styleId="Header">
    <w:name w:val="header"/>
    <w:basedOn w:val="Normal"/>
    <w:link w:val="HeaderChar"/>
    <w:uiPriority w:val="99"/>
    <w:unhideWhenUsed/>
    <w:rsid w:val="000A54EA"/>
    <w:pPr>
      <w:tabs>
        <w:tab w:val="center" w:pos="4513"/>
        <w:tab w:val="right" w:pos="9026"/>
      </w:tabs>
    </w:pPr>
  </w:style>
  <w:style w:type="character" w:customStyle="1" w:styleId="HeaderChar">
    <w:name w:val="Header Char"/>
    <w:basedOn w:val="DefaultParagraphFont"/>
    <w:link w:val="Header"/>
    <w:uiPriority w:val="99"/>
    <w:rsid w:val="000A54EA"/>
    <w:rPr>
      <w:sz w:val="24"/>
      <w:szCs w:val="24"/>
      <w:lang w:val="en-US" w:eastAsia="en-US" w:bidi="ar-SA"/>
    </w:rPr>
  </w:style>
  <w:style w:type="paragraph" w:styleId="Footer">
    <w:name w:val="footer"/>
    <w:basedOn w:val="Normal"/>
    <w:link w:val="FooterChar"/>
    <w:uiPriority w:val="99"/>
    <w:unhideWhenUsed/>
    <w:rsid w:val="000A54EA"/>
    <w:pPr>
      <w:tabs>
        <w:tab w:val="center" w:pos="4513"/>
        <w:tab w:val="right" w:pos="9026"/>
      </w:tabs>
    </w:pPr>
  </w:style>
  <w:style w:type="character" w:customStyle="1" w:styleId="FooterChar">
    <w:name w:val="Footer Char"/>
    <w:basedOn w:val="DefaultParagraphFont"/>
    <w:link w:val="Footer"/>
    <w:uiPriority w:val="99"/>
    <w:rsid w:val="000A54EA"/>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kliterature.com/poetry/various-themes-in-the-poems-of-seamus-heane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Dhing College Office</dc:creator>
  <cp:lastModifiedBy>DC-Office</cp:lastModifiedBy>
  <cp:revision>2</cp:revision>
  <dcterms:created xsi:type="dcterms:W3CDTF">2020-05-04T07:48:00Z</dcterms:created>
  <dcterms:modified xsi:type="dcterms:W3CDTF">2020-05-04T07:48:00Z</dcterms:modified>
</cp:coreProperties>
</file>